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/>
    </w:p>
    <w:p>
      <w:pPr>
        <w:pStyle w:val="6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/>
    </w:p>
    <w:tbl>
      <w:tblPr>
        <w:tblW w:w="5000" w:type="pct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>
        <w:trPr>
          <w:trHeight w:val="9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textDirection w:val="lrTb"/>
            <w:noWrap w:val="false"/>
          </w:tcPr>
          <w:p>
            <w:pPr>
              <w:pStyle w:val="657"/>
              <w:spacing w:before="60" w:after="0"/>
              <w:rPr>
                <w:rFonts w:ascii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hAnsi="Arial" w:eastAsia="Arial" w:cs="Arial"/>
                <w:sz w:val="12"/>
                <w:szCs w:val="12"/>
              </w:rPr>
              <w:t xml:space="preserve">       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 xml:space="preserve">Печать заказчика</w:t>
            </w:r>
            <w:r/>
          </w:p>
        </w:tc>
        <w:tc>
          <w:tcPr>
            <w:tcBorders>
              <w:lef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Style w:val="690"/>
              <w:jc w:val="right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ООО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СОННИГЕР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»</w:t>
            </w:r>
            <w:r/>
          </w:p>
          <w:p>
            <w:pPr>
              <w:pStyle w:val="690"/>
              <w:jc w:val="right"/>
              <w:spacing w:before="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15201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Москва</w:t>
            </w:r>
            <w:r>
              <w:rPr>
                <w:rFonts w:ascii="Arial" w:hAnsi="Arial" w:cs="Arial"/>
                <w:sz w:val="16"/>
                <w:szCs w:val="16"/>
              </w:rPr>
              <w:t xml:space="preserve">,</w:t>
            </w:r>
            <w:r/>
          </w:p>
          <w:p>
            <w:pPr>
              <w:pStyle w:val="690"/>
              <w:jc w:val="right"/>
              <w:spacing w:before="20" w:after="0"/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Ул. Вишневая  д.9, кор.1</w:t>
            </w:r>
            <w:r/>
          </w:p>
          <w:p>
            <w:pPr>
              <w:pStyle w:val="690"/>
              <w:jc w:val="right"/>
              <w:spacing w:before="20" w:after="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Тел. (495) 620 48 43</w:t>
            </w:r>
            <w:r/>
          </w:p>
          <w:p>
            <w:pPr>
              <w:pStyle w:val="690"/>
              <w:jc w:val="right"/>
              <w:spacing w:before="20" w:after="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Факс (495) 620 48 43</w:t>
            </w:r>
            <w:r/>
          </w:p>
          <w:p>
            <w:pPr>
              <w:pStyle w:val="690"/>
              <w:jc w:val="right"/>
              <w:spacing w:before="120"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russia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ru-RU"/>
              </w:rPr>
              <w:t xml:space="preserve">@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sonniger-russia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ru-RU"/>
              </w:rPr>
              <w:t xml:space="preserve">.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ru</w:t>
            </w:r>
            <w:r>
              <w:rPr>
                <w:color w:val="0070c0"/>
              </w:rPr>
            </w:r>
          </w:p>
          <w:p>
            <w:pPr>
              <w:pStyle w:val="690"/>
              <w:jc w:val="right"/>
              <w:spacing w:before="20"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</w:r>
            <w:hyperlink r:id="rId11" w:tooltip="http://www.sonniger" w:history="1">
              <w:r>
                <w:rPr>
                  <w:rStyle w:val="682"/>
                  <w:color w:val="0070c0"/>
                  <w:sz w:val="16"/>
                  <w:szCs w:val="16"/>
                  <w:u w:val="single"/>
                </w:rPr>
                <w:t xml:space="preserve">www</w:t>
              </w:r>
              <w:r>
                <w:rPr>
                  <w:rStyle w:val="682"/>
                  <w:color w:val="0070c0"/>
                  <w:sz w:val="16"/>
                  <w:szCs w:val="16"/>
                  <w:u w:val="single"/>
                  <w:lang w:val="ru-RU"/>
                </w:rPr>
                <w:t xml:space="preserve">.</w:t>
              </w:r>
              <w:r>
                <w:rPr>
                  <w:rStyle w:val="682"/>
                  <w:color w:val="0070c0"/>
                  <w:sz w:val="16"/>
                  <w:szCs w:val="16"/>
                  <w:u w:val="single"/>
                  <w:lang w:val="en-US"/>
                </w:rPr>
                <w:t xml:space="preserve">sonniger</w:t>
              </w:r>
            </w:hyperlink>
            <w:r>
              <w:rPr>
                <w:color w:val="0070c0"/>
                <w:sz w:val="16"/>
                <w:szCs w:val="16"/>
                <w:u w:val="single"/>
                <w:lang w:val="en-US"/>
              </w:rPr>
              <w:t xml:space="preserve">-russia</w:t>
            </w:r>
            <w:r>
              <w:rPr>
                <w:color w:val="0070c0"/>
                <w:sz w:val="16"/>
                <w:szCs w:val="16"/>
                <w:u w:val="single"/>
                <w:lang w:val="ru-RU"/>
              </w:rPr>
              <w:t xml:space="preserve">.</w:t>
            </w:r>
            <w:r>
              <w:rPr>
                <w:color w:val="0070c0"/>
                <w:sz w:val="16"/>
                <w:szCs w:val="16"/>
                <w:u w:val="single"/>
              </w:rPr>
              <w:t xml:space="preserve">ru</w:t>
            </w:r>
            <w:r>
              <w:rPr>
                <w:color w:val="0070c0"/>
              </w:rPr>
            </w:r>
          </w:p>
        </w:tc>
      </w:tr>
    </w:tbl>
    <w:p>
      <w:pPr>
        <w:pStyle w:val="657"/>
        <w:spacing w:before="60" w:after="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</w:r>
      <w:r/>
    </w:p>
    <w:p>
      <w:pPr>
        <w:pStyle w:val="657"/>
        <w:spacing w:before="60" w:after="60"/>
        <w:rPr>
          <w:rFonts w:ascii="Arial" w:hAnsi="Arial" w:cs="Arial"/>
          <w:b/>
          <w:sz w:val="16"/>
          <w:szCs w:val="16"/>
          <w:lang w:val="ru-RU"/>
        </w:rPr>
      </w:pPr>
      <w:r>
        <w:rPr>
          <w:rFonts w:ascii="Arial" w:hAnsi="Arial" w:cs="Arial"/>
          <w:b/>
          <w:sz w:val="16"/>
          <w:szCs w:val="16"/>
          <w:lang w:val="ru-RU"/>
        </w:rPr>
        <w:t xml:space="preserve">Название фирмы сообщающей о неисправностях:</w:t>
      </w:r>
      <w:r/>
    </w:p>
    <w:tbl>
      <w:tblPr>
        <w:tblW w:w="9889" w:type="dxa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48"/>
        <w:gridCol w:w="3296"/>
        <w:gridCol w:w="1543"/>
        <w:gridCol w:w="3402"/>
      </w:tblGrid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Название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Адрес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line="36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Телефон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line="36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Контактное лицо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line="36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889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Данные монтажной организации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Название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line="36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Адрес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line="36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Телефон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line="36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889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Данные, касающиеся неисправности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Дата сообщения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6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Тип оборудования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Серийный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6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Дата, номер УПД и сумма приобретения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Дата монтажа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6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Адрес объекта, где установлено оборудование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>
          <w:trHeight w:val="36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Подробное описание неисправности:</w:t>
            </w:r>
            <w:r/>
          </w:p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before="60" w:after="60"/>
              <w:tabs>
                <w:tab w:val="clear" w:pos="708" w:leader="none"/>
                <w:tab w:val="left" w:pos="4872" w:leader="none"/>
                <w:tab w:val="left" w:pos="5014" w:leader="none"/>
                <w:tab w:val="left" w:pos="5439" w:leader="none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/>
          </w:p>
        </w:tc>
      </w:tr>
      <w:tr>
        <w:trPr>
          <w:trHeight w:val="303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889" w:type="dxa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Данные лица, описывающего неисправность:</w:t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Ф.И.О.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  <w:tr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Контактный телефон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1" w:type="dxa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</w:r>
            <w:r/>
          </w:p>
        </w:tc>
      </w:tr>
    </w:tbl>
    <w:p>
      <w:pPr>
        <w:pStyle w:val="657"/>
      </w:pPr>
      <w:r/>
      <w:r/>
    </w:p>
    <w:p>
      <w:pPr>
        <w:pStyle w:val="657"/>
        <w:spacing w:before="60" w:after="60"/>
        <w:tabs>
          <w:tab w:val="clear" w:pos="708" w:leader="none"/>
          <w:tab w:val="right" w:pos="9638" w:leader="none"/>
        </w:tabs>
        <w:rPr>
          <w:b/>
          <w:color w:val="808080"/>
          <w:sz w:val="16"/>
          <w:szCs w:val="16"/>
          <w:lang w:val="ru-RU"/>
        </w:rPr>
      </w:pPr>
      <w:r>
        <w:rPr>
          <w:b/>
          <w:color w:val="808080"/>
          <w:sz w:val="16"/>
          <w:szCs w:val="16"/>
          <w:lang w:val="ru-RU"/>
        </w:rPr>
        <w:t xml:space="preserve">Заполняет сотрудник СОННИГЕР</w:t>
        <w:tab/>
      </w:r>
      <w:r/>
    </w:p>
    <w:tbl>
      <w:tblPr>
        <w:tblW w:w="9889" w:type="dxa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42"/>
      </w:tblGrid>
      <w:tr>
        <w:trPr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Align w:val="center"/>
            <w:textDirection w:val="lrTb"/>
            <w:noWrap w:val="false"/>
          </w:tcPr>
          <w:p>
            <w:pPr>
              <w:pStyle w:val="657"/>
              <w:spacing w:before="60" w:after="6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Решение</w:t>
            </w:r>
            <w:r/>
          </w:p>
        </w:tc>
      </w:tr>
    </w:tbl>
    <w:p>
      <w:pPr>
        <w:pStyle w:val="657"/>
      </w:pPr>
      <w:r/>
      <w:r/>
    </w:p>
    <w:p>
      <w:pPr>
        <w:pStyle w:val="657"/>
        <w:spacing w:before="60" w:after="6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Генеральный директор ООО «Соннигер» ___________________Ярмухаметов А.Р.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5" w:right="1134" w:bottom="568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81" w:type="dxa"/>
      <w:tblInd w:w="-108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4935"/>
      <w:gridCol w:w="5046"/>
    </w:tblGrid>
    <w:tr>
      <w:trPr>
        <w:trHeight w:val="858"/>
      </w:trPr>
      <w:tc>
        <w:tcPr>
          <w:tcW w:w="4935" w:type="dxa"/>
          <w:textDirection w:val="lrTb"/>
          <w:noWrap w:val="false"/>
        </w:tcPr>
        <w:p>
          <w:pPr>
            <w:pStyle w:val="690"/>
            <w:rPr>
              <w:b/>
              <w:sz w:val="36"/>
              <w:szCs w:val="36"/>
              <w:lang w:val="ru-RU"/>
            </w:rPr>
          </w:pPr>
          <w:r>
            <w:rPr>
              <w:rFonts w:ascii="Arial" w:hAnsi="Arial" w:cs="Arial"/>
              <w:b/>
              <w:sz w:val="36"/>
              <w:szCs w:val="36"/>
              <w:lang w:val="ru-RU"/>
            </w:rPr>
            <w:t xml:space="preserve">Рекламационный акт</w:t>
          </w:r>
          <w:r/>
        </w:p>
      </w:tc>
      <w:tc>
        <w:tcPr>
          <w:tcW w:w="5046" w:type="dxa"/>
          <w:textDirection w:val="lrTb"/>
          <w:noWrap w:val="false"/>
        </w:tcPr>
        <w:p>
          <w:pPr>
            <w:pStyle w:val="690"/>
            <w:jc w:val="right"/>
            <w:rPr>
              <w:rFonts w:ascii="Arial" w:hAnsi="Arial" w:cs="Arial"/>
              <w:b/>
              <w:sz w:val="36"/>
            </w:rPr>
          </w:pPr>
          <w:r>
            <w:rPr>
              <w:rFonts w:ascii="Arial" w:hAnsi="Arial" w:cs="Arial"/>
              <w:b/>
              <w:sz w:val="36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4525" cy="503555"/>
                    <wp:effectExtent l="0" t="0" r="0" b="0"/>
                    <wp:docPr id="1" name="Image1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1" descr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rcRect l="-5" t="-19" r="-4" b="-19"/>
                            <a:stretch/>
                          </pic:blipFill>
                          <pic:spPr bwMode="auto">
                            <a:xfrm>
                              <a:off x="0" y="0"/>
                              <a:ext cx="1914525" cy="5035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8pt;height:39.6pt;mso-wrap-distance-left:0.0pt;mso-wrap-distance-top:0.0pt;mso-wrap-distance-right:0.0pt;mso-wrap-distance-bottom:0.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690"/>
            <w:rPr>
              <w:rFonts w:ascii="Arial" w:hAnsi="Arial" w:cs="Arial"/>
              <w:b/>
              <w:sz w:val="36"/>
            </w:rPr>
          </w:pPr>
          <w:r>
            <w:rPr>
              <w:rFonts w:ascii="Arial" w:hAnsi="Arial" w:cs="Arial"/>
              <w:b/>
              <w:sz w:val="36"/>
            </w:rPr>
          </w:r>
          <w:r/>
        </w:p>
      </w:tc>
    </w:tr>
  </w:tbl>
  <w:p>
    <w:pPr>
      <w:pStyle w:val="690"/>
      <w:rPr>
        <w:sz w:val="2"/>
        <w:szCs w:val="2"/>
      </w:rPr>
    </w:pPr>
    <w:r>
      <w:rPr>
        <w:sz w:val="2"/>
        <w:szCs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1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character" w:styleId="37">
    <w:name w:val="Subtitle Char"/>
    <w:basedOn w:val="11"/>
    <w:link w:val="693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90"/>
    <w:uiPriority w:val="99"/>
  </w:style>
  <w:style w:type="character" w:styleId="45">
    <w:name w:val="Footer Char"/>
    <w:basedOn w:val="11"/>
    <w:link w:val="691"/>
    <w:uiPriority w:val="99"/>
  </w:style>
  <w:style w:type="character" w:styleId="47">
    <w:name w:val="Caption Char"/>
    <w:basedOn w:val="686"/>
    <w:link w:val="691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widowControl/>
    </w:pPr>
    <w:rPr>
      <w:rFonts w:ascii="Tahoma" w:hAnsi="Tahoma" w:eastAsia="Times New Roman" w:cs="Tahoma"/>
      <w:color w:val="auto"/>
      <w:sz w:val="20"/>
      <w:szCs w:val="20"/>
      <w:lang w:val="pl-PL" w:eastAsia="zh-CN" w:bidi="ar-SA"/>
    </w:rPr>
  </w:style>
  <w:style w:type="paragraph" w:styleId="658">
    <w:name w:val="Heading 1"/>
    <w:basedOn w:val="657"/>
    <w:next w:val="657"/>
    <w:qFormat/>
    <w:pPr>
      <w:numPr>
        <w:ilvl w:val="0"/>
        <w:numId w:val="1"/>
      </w:numPr>
      <w:keepNext/>
      <w:outlineLvl w:val="0"/>
    </w:pPr>
    <w:rPr>
      <w:b/>
      <w:sz w:val="16"/>
    </w:rPr>
  </w:style>
  <w:style w:type="paragraph" w:styleId="659">
    <w:name w:val="Heading 2"/>
    <w:basedOn w:val="657"/>
    <w:next w:val="657"/>
    <w:qFormat/>
    <w:pPr>
      <w:numPr>
        <w:ilvl w:val="1"/>
        <w:numId w:val="1"/>
      </w:numPr>
      <w:jc w:val="both"/>
      <w:keepNext/>
      <w:outlineLvl w:val="1"/>
    </w:pPr>
    <w:rPr>
      <w:rFonts w:ascii="Arial" w:hAnsi="Arial" w:cs="Arial"/>
      <w:b/>
      <w:sz w:val="22"/>
    </w:rPr>
  </w:style>
  <w:style w:type="paragraph" w:styleId="660">
    <w:name w:val="Heading 3"/>
    <w:basedOn w:val="657"/>
    <w:next w:val="657"/>
    <w:qFormat/>
    <w:pPr>
      <w:numPr>
        <w:ilvl w:val="2"/>
        <w:numId w:val="1"/>
      </w:numPr>
      <w:keepNext/>
      <w:outlineLvl w:val="2"/>
    </w:pPr>
    <w:rPr>
      <w:rFonts w:ascii="Arial" w:hAnsi="Arial" w:cs="Arial"/>
      <w:b/>
      <w:bCs/>
      <w:sz w:val="12"/>
    </w:rPr>
  </w:style>
  <w:style w:type="paragraph" w:styleId="661">
    <w:name w:val="Heading 4"/>
    <w:basedOn w:val="657"/>
    <w:next w:val="65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662">
    <w:name w:val="Heading 5"/>
    <w:basedOn w:val="657"/>
    <w:next w:val="657"/>
    <w:qFormat/>
    <w:pPr>
      <w:numPr>
        <w:ilvl w:val="4"/>
        <w:numId w:val="1"/>
      </w:numPr>
      <w:jc w:val="center"/>
      <w:keepNext/>
      <w:outlineLvl w:val="4"/>
    </w:pPr>
    <w:rPr>
      <w:b/>
      <w:sz w:val="24"/>
    </w:rPr>
  </w:style>
  <w:style w:type="paragraph" w:styleId="663">
    <w:name w:val="Heading 6"/>
    <w:basedOn w:val="657"/>
    <w:next w:val="657"/>
    <w:qFormat/>
    <w:pPr>
      <w:numPr>
        <w:ilvl w:val="5"/>
        <w:numId w:val="1"/>
      </w:numPr>
      <w:keepNext/>
      <w:outlineLvl w:val="5"/>
    </w:pPr>
    <w:rPr>
      <w:rFonts w:ascii="Arial" w:hAnsi="Arial" w:cs="Arial"/>
      <w:b/>
      <w:bCs/>
      <w:sz w:val="18"/>
    </w:rPr>
  </w:style>
  <w:style w:type="paragraph" w:styleId="664">
    <w:name w:val="Heading 7"/>
    <w:basedOn w:val="657"/>
    <w:next w:val="657"/>
    <w:qFormat/>
    <w:pPr>
      <w:numPr>
        <w:ilvl w:val="6"/>
        <w:numId w:val="1"/>
      </w:numPr>
      <w:keepNext/>
      <w:outlineLvl w:val="6"/>
    </w:pPr>
    <w:rPr>
      <w:rFonts w:ascii="Arial" w:hAnsi="Arial" w:cs="Arial"/>
      <w:b/>
      <w:sz w:val="22"/>
    </w:rPr>
  </w:style>
  <w:style w:type="character" w:styleId="665">
    <w:name w:val="WW8Num1z0"/>
    <w:qFormat/>
    <w:rPr>
      <w:rFonts w:ascii="Symbol" w:hAnsi="Symbol" w:cs="Symbol"/>
    </w:rPr>
  </w:style>
  <w:style w:type="character" w:styleId="666">
    <w:name w:val="WW8Num1z2"/>
    <w:qFormat/>
    <w:rPr>
      <w:rFonts w:ascii="Courier New" w:hAnsi="Courier New" w:cs="Courier New"/>
    </w:rPr>
  </w:style>
  <w:style w:type="character" w:styleId="667">
    <w:name w:val="WW8Num1z3"/>
    <w:qFormat/>
    <w:rPr>
      <w:rFonts w:ascii="Wingdings" w:hAnsi="Wingdings" w:cs="Wingdings"/>
    </w:rPr>
  </w:style>
  <w:style w:type="character" w:styleId="668">
    <w:name w:val="WW8Num2z0"/>
    <w:qFormat/>
  </w:style>
  <w:style w:type="character" w:styleId="669">
    <w:name w:val="WW8Num3z0"/>
    <w:qFormat/>
    <w:rPr>
      <w:rFonts w:ascii="Wingdings" w:hAnsi="Wingdings" w:cs="Wingdings"/>
      <w:sz w:val="16"/>
    </w:rPr>
  </w:style>
  <w:style w:type="character" w:styleId="670">
    <w:name w:val="WW8Num4z0"/>
    <w:qFormat/>
    <w:rPr>
      <w:rFonts w:ascii="Times New Roman" w:hAnsi="Times New Roman" w:cs="Times New Roman"/>
    </w:rPr>
  </w:style>
  <w:style w:type="character" w:styleId="671">
    <w:name w:val="WW8Num5z0"/>
    <w:qFormat/>
    <w:rPr>
      <w:rFonts w:ascii="Wingdings" w:hAnsi="Wingdings" w:cs="Wingdings"/>
      <w:sz w:val="16"/>
    </w:rPr>
  </w:style>
  <w:style w:type="character" w:styleId="672">
    <w:name w:val="WW8Num6z0"/>
    <w:qFormat/>
    <w:rPr>
      <w:i/>
    </w:rPr>
  </w:style>
  <w:style w:type="character" w:styleId="673">
    <w:name w:val="WW8Num8z0"/>
    <w:qFormat/>
  </w:style>
  <w:style w:type="character" w:styleId="674">
    <w:name w:val="WW8Num9z0"/>
    <w:qFormat/>
    <w:rPr>
      <w:rFonts w:ascii="Wingdings" w:hAnsi="Wingdings" w:cs="Wingdings"/>
      <w:sz w:val="16"/>
    </w:rPr>
  </w:style>
  <w:style w:type="character" w:styleId="675">
    <w:name w:val="WW8Num9z1"/>
    <w:qFormat/>
    <w:rPr>
      <w:rFonts w:ascii="Courier New" w:hAnsi="Courier New" w:cs="Courier New"/>
    </w:rPr>
  </w:style>
  <w:style w:type="character" w:styleId="676">
    <w:name w:val="WW8Num9z2"/>
    <w:qFormat/>
    <w:rPr>
      <w:rFonts w:ascii="Wingdings" w:hAnsi="Wingdings" w:cs="Wingdings"/>
    </w:rPr>
  </w:style>
  <w:style w:type="character" w:styleId="677">
    <w:name w:val="WW8Num9z3"/>
    <w:qFormat/>
    <w:rPr>
      <w:rFonts w:ascii="Symbol" w:hAnsi="Symbol" w:cs="Symbol"/>
    </w:rPr>
  </w:style>
  <w:style w:type="character" w:styleId="678">
    <w:name w:val="WW8Num10z0"/>
    <w:qFormat/>
    <w:rPr>
      <w:rFonts w:ascii="Times New Roman" w:hAnsi="Times New Roman" w:cs="Times New Roman"/>
      <w:sz w:val="18"/>
    </w:rPr>
  </w:style>
  <w:style w:type="character" w:styleId="679">
    <w:name w:val="WW8Num11z0"/>
    <w:qFormat/>
    <w:rPr>
      <w:i/>
    </w:rPr>
  </w:style>
  <w:style w:type="character" w:styleId="680">
    <w:name w:val="WW8Num12z0"/>
    <w:qFormat/>
    <w:rPr>
      <w:rFonts w:ascii="Times New Roman" w:hAnsi="Times New Roman" w:cs="Times New Roman"/>
      <w:sz w:val="16"/>
    </w:rPr>
  </w:style>
  <w:style w:type="character" w:styleId="681">
    <w:name w:val="Основной шрифт абзаца"/>
    <w:qFormat/>
  </w:style>
  <w:style w:type="character" w:styleId="682">
    <w:name w:val="Hyperlink"/>
    <w:rPr>
      <w:color w:val="0000ff"/>
      <w:u w:val="single"/>
    </w:rPr>
  </w:style>
  <w:style w:type="paragraph" w:styleId="683">
    <w:name w:val="Heading"/>
    <w:basedOn w:val="657"/>
    <w:next w:val="684"/>
    <w:qFormat/>
    <w:pPr>
      <w:jc w:val="center"/>
    </w:pPr>
    <w:rPr>
      <w:rFonts w:ascii="Arial" w:hAnsi="Arial" w:cs="Arial"/>
      <w:b/>
      <w:sz w:val="24"/>
    </w:rPr>
  </w:style>
  <w:style w:type="paragraph" w:styleId="684">
    <w:name w:val="Body Text"/>
    <w:basedOn w:val="657"/>
    <w:pPr>
      <w:jc w:val="center"/>
    </w:pPr>
    <w:rPr>
      <w:rFonts w:ascii="Arial" w:hAnsi="Arial" w:cs="Arial"/>
      <w:b/>
      <w:sz w:val="14"/>
    </w:rPr>
  </w:style>
  <w:style w:type="paragraph" w:styleId="685">
    <w:name w:val="List"/>
    <w:basedOn w:val="684"/>
  </w:style>
  <w:style w:type="paragraph" w:styleId="686">
    <w:name w:val="Caption"/>
    <w:basedOn w:val="65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87">
    <w:name w:val="Index"/>
    <w:basedOn w:val="657"/>
    <w:qFormat/>
    <w:pPr>
      <w:suppressLineNumbers/>
    </w:pPr>
  </w:style>
  <w:style w:type="paragraph" w:styleId="688">
    <w:name w:val="Цитата"/>
    <w:basedOn w:val="657"/>
    <w:qFormat/>
    <w:pPr>
      <w:ind w:left="113" w:right="113" w:firstLine="0"/>
      <w:jc w:val="center"/>
    </w:pPr>
    <w:rPr>
      <w:rFonts w:ascii="Arial" w:hAnsi="Arial" w:cs="Arial"/>
      <w:b/>
      <w:sz w:val="18"/>
    </w:rPr>
  </w:style>
  <w:style w:type="paragraph" w:styleId="689">
    <w:name w:val="Header and Footer"/>
    <w:basedOn w:val="65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90">
    <w:name w:val="Header"/>
    <w:basedOn w:val="657"/>
    <w:pPr>
      <w:tabs>
        <w:tab w:val="clear" w:pos="708" w:leader="none"/>
        <w:tab w:val="center" w:pos="4536" w:leader="none"/>
        <w:tab w:val="right" w:pos="9072" w:leader="none"/>
      </w:tabs>
    </w:pPr>
  </w:style>
  <w:style w:type="paragraph" w:styleId="691">
    <w:name w:val="Footer"/>
    <w:basedOn w:val="657"/>
    <w:pPr>
      <w:tabs>
        <w:tab w:val="clear" w:pos="708" w:leader="none"/>
        <w:tab w:val="center" w:pos="4536" w:leader="none"/>
        <w:tab w:val="right" w:pos="9072" w:leader="none"/>
      </w:tabs>
    </w:pPr>
  </w:style>
  <w:style w:type="paragraph" w:styleId="692">
    <w:name w:val="Схема документа"/>
    <w:basedOn w:val="657"/>
    <w:qFormat/>
    <w:pPr>
      <w:shd w:val="clear" w:color="auto" w:fill="000080"/>
    </w:pPr>
  </w:style>
  <w:style w:type="paragraph" w:styleId="693">
    <w:name w:val="Subtitle"/>
    <w:basedOn w:val="657"/>
    <w:next w:val="684"/>
    <w:qFormat/>
    <w:pPr>
      <w:jc w:val="both"/>
    </w:pPr>
    <w:rPr>
      <w:rFonts w:ascii="Arial" w:hAnsi="Arial" w:cs="Arial"/>
      <w:b/>
      <w:bCs/>
    </w:rPr>
  </w:style>
  <w:style w:type="paragraph" w:styleId="694">
    <w:name w:val="Текст выноски"/>
    <w:basedOn w:val="657"/>
    <w:qFormat/>
    <w:rPr>
      <w:rFonts w:cs="Tahoma"/>
      <w:sz w:val="16"/>
      <w:szCs w:val="16"/>
    </w:rPr>
  </w:style>
  <w:style w:type="paragraph" w:styleId="695">
    <w:name w:val="Table Contents"/>
    <w:basedOn w:val="657"/>
    <w:qFormat/>
    <w:pPr>
      <w:widowControl w:val="off"/>
      <w:suppressLineNumbers/>
    </w:pPr>
  </w:style>
  <w:style w:type="paragraph" w:styleId="696">
    <w:name w:val="Table Heading"/>
    <w:basedOn w:val="695"/>
    <w:qFormat/>
    <w:pPr>
      <w:jc w:val="center"/>
      <w:suppressLineNumbers/>
    </w:pPr>
    <w:rPr>
      <w:b/>
      <w:bCs/>
    </w:rPr>
  </w:style>
  <w:style w:type="numbering" w:styleId="697">
    <w:name w:val="WW8Num1"/>
    <w:qFormat/>
  </w:style>
  <w:style w:type="numbering" w:styleId="698">
    <w:name w:val="WW8Num2"/>
    <w:qFormat/>
  </w:style>
  <w:style w:type="numbering" w:styleId="699">
    <w:name w:val="WW8Num3"/>
    <w:qFormat/>
  </w:style>
  <w:style w:type="numbering" w:styleId="700">
    <w:name w:val="WW8Num4"/>
    <w:qFormat/>
  </w:style>
  <w:style w:type="numbering" w:styleId="701">
    <w:name w:val="WW8Num5"/>
    <w:qFormat/>
  </w:style>
  <w:style w:type="numbering" w:styleId="702">
    <w:name w:val="WW8Num6"/>
    <w:qFormat/>
  </w:style>
  <w:style w:type="numbering" w:styleId="703">
    <w:name w:val="WW8Num7"/>
    <w:qFormat/>
  </w:style>
  <w:style w:type="numbering" w:styleId="704">
    <w:name w:val="WW8Num8"/>
    <w:qFormat/>
  </w:style>
  <w:style w:type="numbering" w:styleId="705">
    <w:name w:val="WW8Num9"/>
    <w:qFormat/>
  </w:style>
  <w:style w:type="numbering" w:styleId="706">
    <w:name w:val="WW8Num10"/>
    <w:qFormat/>
  </w:style>
  <w:style w:type="numbering" w:styleId="707">
    <w:name w:val="WW8Num11"/>
    <w:qFormat/>
  </w:style>
  <w:style w:type="numbering" w:styleId="708">
    <w:name w:val="WW8Num12"/>
    <w:qFormat/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sonnige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VTS CLIMA Sp</dc:title>
  <dc:subject/>
  <dc:creator>Marcin Damięcki</dc:creator>
  <cp:keywords/>
  <dc:description/>
  <dc:language>en-US</dc:language>
  <cp:lastModifiedBy>Дмитрий Макеев</cp:lastModifiedBy>
  <cp:revision>6</cp:revision>
  <dcterms:created xsi:type="dcterms:W3CDTF">2010-06-21T17:42:00Z</dcterms:created>
  <dcterms:modified xsi:type="dcterms:W3CDTF">2023-09-14T14:26:02Z</dcterms:modified>
</cp:coreProperties>
</file>